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0F" w:rsidRDefault="003A480F" w:rsidP="003A480F">
      <w:pPr>
        <w:widowControl/>
        <w:spacing w:line="580" w:lineRule="exact"/>
        <w:jc w:val="left"/>
        <w:rPr>
          <w:rFonts w:eastAsia="方正黑体简体"/>
          <w:kern w:val="0"/>
          <w:sz w:val="32"/>
          <w:szCs w:val="32"/>
        </w:rPr>
      </w:pPr>
      <w:r>
        <w:rPr>
          <w:rFonts w:eastAsia="方正黑体简体"/>
          <w:kern w:val="0"/>
          <w:sz w:val="32"/>
          <w:szCs w:val="32"/>
        </w:rPr>
        <w:t>附件：</w:t>
      </w:r>
    </w:p>
    <w:p w:rsidR="003A480F" w:rsidRDefault="003A480F" w:rsidP="003A480F"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2019</w:t>
      </w:r>
      <w:r>
        <w:rPr>
          <w:rFonts w:eastAsia="方正小标宋简体"/>
          <w:kern w:val="0"/>
          <w:sz w:val="44"/>
          <w:szCs w:val="44"/>
        </w:rPr>
        <w:t>国际（眉山）竹产业交易博览会参展单位报名表</w:t>
      </w:r>
    </w:p>
    <w:bookmarkEnd w:id="0"/>
    <w:p w:rsidR="003A480F" w:rsidRDefault="003A480F" w:rsidP="003A480F">
      <w:pPr>
        <w:widowControl/>
        <w:jc w:val="left"/>
        <w:rPr>
          <w:kern w:val="0"/>
        </w:rPr>
      </w:pPr>
    </w:p>
    <w:p w:rsidR="003A480F" w:rsidRDefault="003A480F" w:rsidP="003A480F">
      <w:pPr>
        <w:widowControl/>
        <w:jc w:val="left"/>
        <w:rPr>
          <w:rFonts w:eastAsia="方正仿宋简体" w:hint="eastAsia"/>
          <w:kern w:val="0"/>
          <w:sz w:val="32"/>
          <w:szCs w:val="32"/>
          <w:u w:val="thick"/>
        </w:rPr>
      </w:pPr>
      <w:r>
        <w:rPr>
          <w:rFonts w:eastAsia="方正仿宋简体"/>
          <w:kern w:val="0"/>
          <w:sz w:val="32"/>
          <w:szCs w:val="32"/>
        </w:rPr>
        <w:t>填报单位：</w:t>
      </w:r>
      <w:r>
        <w:rPr>
          <w:rFonts w:eastAsia="方正仿宋简体"/>
          <w:kern w:val="0"/>
          <w:sz w:val="32"/>
          <w:szCs w:val="32"/>
          <w:u w:val="single"/>
        </w:rPr>
        <w:t xml:space="preserve">     </w:t>
      </w:r>
      <w:r>
        <w:rPr>
          <w:rFonts w:eastAsia="方正仿宋简体" w:hint="eastAsia"/>
          <w:kern w:val="0"/>
          <w:sz w:val="32"/>
          <w:szCs w:val="32"/>
          <w:u w:val="single"/>
        </w:rPr>
        <w:t xml:space="preserve">          </w:t>
      </w:r>
      <w:r>
        <w:rPr>
          <w:rFonts w:eastAsia="方正仿宋简体"/>
          <w:kern w:val="0"/>
          <w:sz w:val="32"/>
          <w:szCs w:val="32"/>
          <w:u w:val="single"/>
        </w:rPr>
        <w:t xml:space="preserve"> </w:t>
      </w:r>
      <w:r>
        <w:rPr>
          <w:rFonts w:eastAsia="方正仿宋简体" w:hint="eastAsia"/>
          <w:kern w:val="0"/>
          <w:sz w:val="32"/>
          <w:szCs w:val="32"/>
          <w:u w:val="single"/>
        </w:rPr>
        <w:t xml:space="preserve"> </w:t>
      </w:r>
      <w:r>
        <w:rPr>
          <w:rFonts w:eastAsia="方正仿宋简体" w:hint="eastAsia"/>
          <w:kern w:val="0"/>
          <w:sz w:val="32"/>
          <w:szCs w:val="32"/>
        </w:rPr>
        <w:t xml:space="preserve"> </w:t>
      </w:r>
      <w:r>
        <w:rPr>
          <w:rFonts w:eastAsia="方正仿宋简体" w:hint="eastAsia"/>
          <w:kern w:val="0"/>
          <w:sz w:val="32"/>
          <w:szCs w:val="32"/>
        </w:rPr>
        <w:t>省（市）</w:t>
      </w:r>
      <w:r>
        <w:rPr>
          <w:rFonts w:eastAsia="方正仿宋简体"/>
          <w:kern w:val="0"/>
          <w:sz w:val="32"/>
          <w:szCs w:val="32"/>
          <w:u w:val="single"/>
        </w:rPr>
        <w:t xml:space="preserve">     </w:t>
      </w:r>
      <w:r>
        <w:rPr>
          <w:rFonts w:eastAsia="方正仿宋简体" w:hint="eastAsia"/>
          <w:kern w:val="0"/>
          <w:sz w:val="32"/>
          <w:szCs w:val="32"/>
          <w:u w:val="single"/>
        </w:rPr>
        <w:t xml:space="preserve">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2171"/>
        <w:gridCol w:w="2854"/>
        <w:gridCol w:w="1912"/>
        <w:gridCol w:w="1748"/>
        <w:gridCol w:w="3427"/>
      </w:tblGrid>
      <w:tr w:rsidR="003A480F" w:rsidRPr="00065F5F" w:rsidTr="00372D19"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  <w:r w:rsidRPr="00065F5F">
              <w:rPr>
                <w:rFonts w:eastAsia="方正仿宋简体"/>
                <w:kern w:val="0"/>
                <w:sz w:val="32"/>
                <w:szCs w:val="32"/>
              </w:rPr>
              <w:t>参展单位</w:t>
            </w:r>
          </w:p>
        </w:tc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  <w:r w:rsidRPr="00065F5F">
              <w:rPr>
                <w:rFonts w:eastAsia="方正仿宋简体"/>
                <w:kern w:val="0"/>
                <w:sz w:val="32"/>
                <w:szCs w:val="32"/>
              </w:rPr>
              <w:t>标准展位数量</w:t>
            </w:r>
          </w:p>
        </w:tc>
        <w:tc>
          <w:tcPr>
            <w:tcW w:w="2854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  <w:r w:rsidRPr="00065F5F">
              <w:rPr>
                <w:rFonts w:eastAsia="方正仿宋简体"/>
                <w:kern w:val="0"/>
                <w:sz w:val="32"/>
                <w:szCs w:val="32"/>
              </w:rPr>
              <w:t>特装展位面积</w:t>
            </w:r>
            <w:r>
              <w:rPr>
                <w:rFonts w:eastAsia="方正仿宋简体" w:hint="eastAsia"/>
                <w:kern w:val="0"/>
                <w:sz w:val="32"/>
                <w:szCs w:val="32"/>
              </w:rPr>
              <w:t>（以组团形式报名）</w:t>
            </w:r>
          </w:p>
        </w:tc>
        <w:tc>
          <w:tcPr>
            <w:tcW w:w="1912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  <w:r w:rsidRPr="00065F5F">
              <w:rPr>
                <w:rFonts w:eastAsia="方正仿宋简体"/>
                <w:kern w:val="0"/>
                <w:sz w:val="32"/>
                <w:szCs w:val="32"/>
              </w:rPr>
              <w:t>参展单位简介</w:t>
            </w:r>
          </w:p>
        </w:tc>
        <w:tc>
          <w:tcPr>
            <w:tcW w:w="1748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  <w:r w:rsidRPr="00065F5F">
              <w:rPr>
                <w:rFonts w:eastAsia="方正仿宋简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427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  <w:r w:rsidRPr="00065F5F">
              <w:rPr>
                <w:rFonts w:eastAsia="方正仿宋简体"/>
                <w:kern w:val="0"/>
                <w:sz w:val="32"/>
                <w:szCs w:val="32"/>
              </w:rPr>
              <w:t>联系方式</w:t>
            </w:r>
          </w:p>
        </w:tc>
      </w:tr>
      <w:tr w:rsidR="003A480F" w:rsidRPr="00065F5F" w:rsidTr="00372D19">
        <w:trPr>
          <w:trHeight w:val="567"/>
        </w:trPr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854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12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427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3A480F" w:rsidRPr="00065F5F" w:rsidTr="00372D19">
        <w:trPr>
          <w:trHeight w:val="567"/>
        </w:trPr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854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12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427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3A480F" w:rsidRPr="00065F5F" w:rsidTr="00372D19">
        <w:trPr>
          <w:trHeight w:val="567"/>
        </w:trPr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854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12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427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3A480F" w:rsidRPr="00065F5F" w:rsidTr="00372D19">
        <w:trPr>
          <w:trHeight w:val="567"/>
        </w:trPr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854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12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427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3A480F" w:rsidRPr="00065F5F" w:rsidTr="00372D19">
        <w:trPr>
          <w:trHeight w:val="567"/>
        </w:trPr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854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12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427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3A480F" w:rsidRPr="00065F5F" w:rsidTr="00372D19">
        <w:trPr>
          <w:trHeight w:val="567"/>
        </w:trPr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854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12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427" w:type="dxa"/>
            <w:shd w:val="clear" w:color="auto" w:fill="auto"/>
          </w:tcPr>
          <w:p w:rsidR="003A480F" w:rsidRPr="00065F5F" w:rsidRDefault="003A480F" w:rsidP="00372D19"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</w:tbl>
    <w:p w:rsidR="00B9140F" w:rsidRDefault="003A480F">
      <w:r>
        <w:rPr>
          <w:rFonts w:eastAsia="方正仿宋简体"/>
          <w:kern w:val="0"/>
          <w:sz w:val="32"/>
          <w:szCs w:val="32"/>
        </w:rPr>
        <w:t>备注：</w:t>
      </w:r>
      <w:r>
        <w:rPr>
          <w:rFonts w:eastAsia="方正仿宋简体"/>
          <w:kern w:val="0"/>
          <w:sz w:val="32"/>
          <w:szCs w:val="32"/>
        </w:rPr>
        <w:t>“</w:t>
      </w:r>
      <w:r>
        <w:rPr>
          <w:rFonts w:eastAsia="方正仿宋简体"/>
          <w:kern w:val="0"/>
          <w:sz w:val="32"/>
          <w:szCs w:val="32"/>
        </w:rPr>
        <w:t>参展单位简介</w:t>
      </w:r>
      <w:r>
        <w:rPr>
          <w:rFonts w:eastAsia="方正仿宋简体"/>
          <w:kern w:val="0"/>
          <w:sz w:val="32"/>
          <w:szCs w:val="32"/>
        </w:rPr>
        <w:t>”</w:t>
      </w:r>
      <w:r>
        <w:rPr>
          <w:rFonts w:eastAsia="方正仿宋简体"/>
          <w:kern w:val="0"/>
          <w:sz w:val="32"/>
          <w:szCs w:val="32"/>
        </w:rPr>
        <w:t>可另附页</w:t>
      </w:r>
    </w:p>
    <w:sectPr w:rsidR="00B9140F" w:rsidSect="003A48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0F"/>
    <w:rsid w:val="003A480F"/>
    <w:rsid w:val="00B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FC442-85CF-452D-AEA6-394DB8FA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2019-08-12T01:48:00Z</dcterms:created>
  <dcterms:modified xsi:type="dcterms:W3CDTF">2019-08-12T01:48:00Z</dcterms:modified>
</cp:coreProperties>
</file>